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黑体" w:eastAsia="方正小标宋简体"/>
          <w:color w:val="404040"/>
          <w:spacing w:val="8"/>
          <w:sz w:val="28"/>
          <w:szCs w:val="28"/>
        </w:rPr>
      </w:pPr>
      <w:r>
        <w:rPr>
          <w:rFonts w:hint="eastAsia" w:ascii="方正小标宋简体" w:hAnsi="黑体" w:eastAsia="方正小标宋简体"/>
          <w:color w:val="404040"/>
          <w:spacing w:val="8"/>
          <w:sz w:val="28"/>
          <w:szCs w:val="28"/>
        </w:rPr>
        <w:t>《品牌评价 区域农业公用品牌》团体标准起草单位申请表</w:t>
      </w:r>
    </w:p>
    <w:tbl>
      <w:tblPr>
        <w:tblStyle w:val="4"/>
        <w:tblW w:w="91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28"/>
        <w:gridCol w:w="1529"/>
        <w:gridCol w:w="1528"/>
        <w:gridCol w:w="502"/>
        <w:gridCol w:w="1026"/>
        <w:gridCol w:w="1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6"/>
              <w:ind w:left="299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6"/>
              <w:ind w:left="297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303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营业务</w:t>
            </w:r>
          </w:p>
        </w:tc>
        <w:tc>
          <w:tcPr>
            <w:tcW w:w="45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29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299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30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政编码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7"/>
              <w:ind w:left="414" w:right="283" w:hanging="12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推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荐起草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294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32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spacing w:val="-7"/>
                <w:kern w:val="0"/>
                <w:sz w:val="24"/>
                <w:szCs w:val="24"/>
              </w:rPr>
              <w:t>生日期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326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pacing w:val="-5"/>
                <w:kern w:val="0"/>
                <w:sz w:val="24"/>
                <w:szCs w:val="24"/>
              </w:rPr>
              <w:t xml:space="preserve">    族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293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"/>
                <w:kern w:val="0"/>
                <w:sz w:val="24"/>
                <w:szCs w:val="24"/>
              </w:rPr>
              <w:t xml:space="preserve">籍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296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面貌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7"/>
              <w:ind w:left="543" w:right="283" w:hanging="24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5"/>
                <w:kern w:val="0"/>
                <w:sz w:val="24"/>
                <w:szCs w:val="24"/>
              </w:rPr>
              <w:t>职称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297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任职务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30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 xml:space="preserve">    机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293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284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3"/>
              <w:ind w:left="32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spacing w:val="-7"/>
                <w:kern w:val="0"/>
                <w:sz w:val="24"/>
                <w:szCs w:val="24"/>
              </w:rPr>
              <w:t>子邮箱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意向参与起草单位排列顺序</w:t>
            </w:r>
          </w:p>
        </w:tc>
        <w:tc>
          <w:tcPr>
            <w:tcW w:w="61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91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8"/>
              <w:ind w:left="12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9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spacing w:val="5"/>
                <w:kern w:val="0"/>
                <w:sz w:val="24"/>
                <w:szCs w:val="24"/>
              </w:rPr>
              <w:t>位简介，经营业绩、相关成果(可另附)：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1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9"/>
              <w:ind w:left="117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4"/>
                <w:szCs w:val="24"/>
              </w:rPr>
              <w:t>推荐起草人个</w:t>
            </w:r>
            <w:r>
              <w:rPr>
                <w:rFonts w:hint="eastAsia" w:ascii="仿宋" w:hAnsi="仿宋" w:eastAsia="仿宋"/>
                <w:spacing w:val="5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简历，技术专长、相关著作、个人事迹(可另附)：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6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before="78"/>
              <w:ind w:left="122" w:right="93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贵单位参加标准起草人是否能够按时参加标准各项起草会议</w:t>
            </w:r>
            <w:r>
              <w:rPr>
                <w:rFonts w:hint="eastAsia" w:ascii="仿宋" w:hAnsi="仿宋" w:eastAsia="仿宋"/>
                <w:spacing w:val="-1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7"/>
                <w:kern w:val="0"/>
                <w:sz w:val="24"/>
                <w:szCs w:val="24"/>
              </w:rPr>
              <w:t>贵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单位是否能够提供必要的资源支持：</w:t>
            </w:r>
          </w:p>
          <w:p>
            <w:pPr>
              <w:ind w:left="12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kern w:val="0"/>
                <w:sz w:val="24"/>
                <w:szCs w:val="24"/>
              </w:rPr>
              <w:t>贵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单位是否能够提供必要的经费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4"/>
                <w:kern w:val="0"/>
                <w:sz w:val="24"/>
                <w:szCs w:val="24"/>
              </w:rPr>
              <w:t>支持：</w:t>
            </w:r>
          </w:p>
        </w:tc>
        <w:tc>
          <w:tcPr>
            <w:tcW w:w="255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8"/>
              <w:ind w:left="215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8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pacing w:val="4"/>
                <w:kern w:val="0"/>
                <w:sz w:val="24"/>
                <w:szCs w:val="24"/>
              </w:rPr>
              <w:t>(   )  否(   )</w:t>
            </w:r>
          </w:p>
          <w:p>
            <w:pPr>
              <w:spacing w:before="27"/>
              <w:ind w:left="215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8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pacing w:val="4"/>
                <w:kern w:val="0"/>
                <w:sz w:val="24"/>
                <w:szCs w:val="24"/>
              </w:rPr>
              <w:t>(   )  否(   )</w:t>
            </w:r>
          </w:p>
          <w:p>
            <w:pPr>
              <w:spacing w:before="27"/>
              <w:ind w:left="215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8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pacing w:val="4"/>
                <w:kern w:val="0"/>
                <w:sz w:val="24"/>
                <w:szCs w:val="24"/>
              </w:rPr>
              <w:t>(   )  否(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91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0"/>
              <w:ind w:left="122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spacing w:val="-12"/>
                <w:kern w:val="0"/>
                <w:sz w:val="24"/>
                <w:szCs w:val="24"/>
              </w:rPr>
              <w:t>位意见：</w:t>
            </w:r>
          </w:p>
          <w:p>
            <w:pPr>
              <w:spacing w:before="31" w:line="249" w:lineRule="auto"/>
              <w:ind w:left="121" w:right="161" w:firstLine="488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"/>
                <w:kern w:val="0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单位同意作为《品牌评价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区域农业公用品牌》团体标准起草单位，并委派专人参与标准起草工作并担任起草人， </w:t>
            </w: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pacing w:val="-3"/>
                <w:kern w:val="0"/>
                <w:sz w:val="24"/>
                <w:szCs w:val="24"/>
              </w:rPr>
              <w:t>标准各项起草工作给予积极支持与配合。</w:t>
            </w:r>
          </w:p>
          <w:p>
            <w:pPr>
              <w:spacing w:line="273" w:lineRule="auto"/>
              <w:rPr>
                <w:rFonts w:ascii="Arial"/>
                <w:kern w:val="0"/>
              </w:rPr>
            </w:pPr>
          </w:p>
          <w:p>
            <w:pPr>
              <w:spacing w:line="273" w:lineRule="auto"/>
              <w:rPr>
                <w:rFonts w:ascii="Arial"/>
                <w:kern w:val="0"/>
                <w:sz w:val="20"/>
              </w:rPr>
            </w:pPr>
          </w:p>
          <w:p>
            <w:pPr>
              <w:spacing w:before="78"/>
              <w:rPr>
                <w:rFonts w:ascii="仿宋" w:hAnsi="仿宋" w:eastAsia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法定代表人或负</w:t>
            </w: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4"/>
              </w:rPr>
              <w:t xml:space="preserve">责人：        </w:t>
            </w:r>
            <w:r>
              <w:rPr>
                <w:rFonts w:ascii="仿宋" w:hAnsi="仿宋" w:eastAsia="仿宋"/>
                <w:spacing w:val="-6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4"/>
              </w:rPr>
              <w:t xml:space="preserve">       单位意见及公章：</w:t>
            </w:r>
          </w:p>
          <w:p>
            <w:pPr>
              <w:spacing w:before="78"/>
              <w:ind w:left="3489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before="29"/>
              <w:ind w:left="5760"/>
              <w:rPr>
                <w:rFonts w:hint="eastAsia" w:ascii="仿宋" w:hAnsi="仿宋" w:eastAsia="仿宋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4"/>
                <w:kern w:val="0"/>
                <w:sz w:val="24"/>
                <w:szCs w:val="24"/>
              </w:rPr>
              <w:t xml:space="preserve">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ZmFjNWZmNzEwNzFhNWU5YTljOGQ2NGNiZDAzNGEifQ=="/>
  </w:docVars>
  <w:rsids>
    <w:rsidRoot w:val="00DD466B"/>
    <w:rsid w:val="00151158"/>
    <w:rsid w:val="006F63ED"/>
    <w:rsid w:val="00725303"/>
    <w:rsid w:val="00947FCD"/>
    <w:rsid w:val="00BE23DC"/>
    <w:rsid w:val="00CE38D8"/>
    <w:rsid w:val="00DD466B"/>
    <w:rsid w:val="46525B34"/>
    <w:rsid w:val="68A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6</TotalTime>
  <ScaleCrop>false</ScaleCrop>
  <LinksUpToDate>false</LinksUpToDate>
  <CharactersWithSpaces>481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2023-08-15T06:35:00Z</dcterms:created>
  <dc:creator>zhang ruize</dc:creator>
  <cp:lastModifiedBy>木木婉儿</cp:lastModifiedBy>
  <dcterms:modified xsi:type="dcterms:W3CDTF">2023-10-19T02:56:02Z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086BBB2E48CC473CB65ACEF682B315EC_12</vt:lpwstr>
  </property>
</Properties>
</file>